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E4" w:rsidRDefault="00500CDE">
      <w:r w:rsidRPr="00500CDE">
        <w:rPr>
          <w:noProof/>
          <w:lang w:bidi="hi-IN"/>
        </w:rPr>
        <w:drawing>
          <wp:inline distT="0" distB="0" distL="0" distR="0">
            <wp:extent cx="8696325" cy="53816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657E4" w:rsidSect="00500CD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C0" w:rsidRDefault="00F144C0" w:rsidP="00500CDE">
      <w:pPr>
        <w:spacing w:after="0" w:line="240" w:lineRule="auto"/>
      </w:pPr>
      <w:r>
        <w:separator/>
      </w:r>
    </w:p>
  </w:endnote>
  <w:endnote w:type="continuationSeparator" w:id="0">
    <w:p w:rsidR="00F144C0" w:rsidRDefault="00F144C0" w:rsidP="0050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C0" w:rsidRDefault="00F144C0" w:rsidP="00500CDE">
      <w:pPr>
        <w:spacing w:after="0" w:line="240" w:lineRule="auto"/>
      </w:pPr>
      <w:r>
        <w:separator/>
      </w:r>
    </w:p>
  </w:footnote>
  <w:footnote w:type="continuationSeparator" w:id="0">
    <w:p w:rsidR="00F144C0" w:rsidRDefault="00F144C0" w:rsidP="0050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DE" w:rsidRDefault="00500CDE" w:rsidP="00500CDE">
    <w:pPr>
      <w:pStyle w:val="Header"/>
      <w:tabs>
        <w:tab w:val="clear" w:pos="4680"/>
        <w:tab w:val="clear" w:pos="9360"/>
      </w:tabs>
      <w:rPr>
        <w:sz w:val="44"/>
        <w:szCs w:val="44"/>
      </w:rPr>
    </w:pPr>
    <w:r>
      <w:rPr>
        <w:sz w:val="44"/>
        <w:szCs w:val="44"/>
      </w:rPr>
      <w:t xml:space="preserve">                                                  </w:t>
    </w:r>
    <w:r w:rsidRPr="00500CDE">
      <w:rPr>
        <w:sz w:val="44"/>
        <w:szCs w:val="44"/>
      </w:rPr>
      <w:t>Côte d'Ivoire</w:t>
    </w:r>
  </w:p>
  <w:p w:rsidR="00500CDE" w:rsidRDefault="00500CDE" w:rsidP="00500CD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Population Projections with Various TFR Assumptions</w:t>
    </w:r>
  </w:p>
  <w:p w:rsidR="00500CDE" w:rsidRPr="00500CDE" w:rsidRDefault="00500CDE" w:rsidP="00500CDE">
    <w:pPr>
      <w:pStyle w:val="Header"/>
      <w:tabs>
        <w:tab w:val="clear" w:pos="4680"/>
        <w:tab w:val="clear" w:pos="9360"/>
      </w:tabs>
      <w:jc w:val="center"/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  <w:t xml:space="preserve"> 2010-2060</w:t>
    </w:r>
    <w:r w:rsidRPr="00500CDE">
      <w:rPr>
        <w:sz w:val="44"/>
        <w:szCs w:val="4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E"/>
    <w:rsid w:val="00003643"/>
    <w:rsid w:val="001648F0"/>
    <w:rsid w:val="001657E4"/>
    <w:rsid w:val="004A31EB"/>
    <w:rsid w:val="00500CDE"/>
    <w:rsid w:val="00793421"/>
    <w:rsid w:val="008C080B"/>
    <w:rsid w:val="00A435E2"/>
    <w:rsid w:val="00A920ED"/>
    <w:rsid w:val="00A92358"/>
    <w:rsid w:val="00AF00B0"/>
    <w:rsid w:val="00E1587F"/>
    <w:rsid w:val="00EE384D"/>
    <w:rsid w:val="00F144C0"/>
    <w:rsid w:val="00F94C09"/>
    <w:rsid w:val="00F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48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0ED"/>
    <w:pPr>
      <w:spacing w:after="0" w:line="240" w:lineRule="auto"/>
    </w:pPr>
    <w:rPr>
      <w:rFonts w:ascii="Bradley Hand ITC" w:eastAsiaTheme="majorEastAsia" w:hAnsi="Bradley Hand ITC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CDE"/>
  </w:style>
  <w:style w:type="paragraph" w:styleId="Footer">
    <w:name w:val="footer"/>
    <w:basedOn w:val="Normal"/>
    <w:link w:val="FooterChar"/>
    <w:uiPriority w:val="99"/>
    <w:semiHidden/>
    <w:unhideWhenUsed/>
    <w:rsid w:val="0050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pCom\Documents\Spectrum\DATA\Cote%20d'Ivoire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'Cote d''Ivoire'!$A$3</c:f>
              <c:strCache>
                <c:ptCount val="1"/>
                <c:pt idx="0">
                  <c:v>1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'Cote d''Ivoire'!$B$2:$G$2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'Cote d''Ivoire'!$B$3:$G$3</c:f>
              <c:numCache>
                <c:formatCode>General</c:formatCode>
                <c:ptCount val="6"/>
                <c:pt idx="0">
                  <c:v>20148696</c:v>
                </c:pt>
                <c:pt idx="1">
                  <c:v>20269029</c:v>
                </c:pt>
                <c:pt idx="2">
                  <c:v>20788801</c:v>
                </c:pt>
                <c:pt idx="3">
                  <c:v>20889844</c:v>
                </c:pt>
                <c:pt idx="4">
                  <c:v>19978685</c:v>
                </c:pt>
                <c:pt idx="5">
                  <c:v>18325471</c:v>
                </c:pt>
              </c:numCache>
            </c:numRef>
          </c:val>
        </c:ser>
        <c:ser>
          <c:idx val="1"/>
          <c:order val="1"/>
          <c:tx>
            <c:strRef>
              <c:f>'Cote d''Ivoire'!$A$4</c:f>
              <c:strCache>
                <c:ptCount val="1"/>
                <c:pt idx="0">
                  <c:v>2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'Cote d''Ivoire'!$B$2:$G$2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'Cote d''Ivoire'!$B$4:$G$4</c:f>
              <c:numCache>
                <c:formatCode>General</c:formatCode>
                <c:ptCount val="6"/>
                <c:pt idx="0">
                  <c:v>20148696</c:v>
                </c:pt>
                <c:pt idx="1">
                  <c:v>21887787</c:v>
                </c:pt>
                <c:pt idx="2">
                  <c:v>24469182</c:v>
                </c:pt>
                <c:pt idx="3">
                  <c:v>26843159</c:v>
                </c:pt>
                <c:pt idx="4">
                  <c:v>28344673</c:v>
                </c:pt>
                <c:pt idx="5">
                  <c:v>29436188</c:v>
                </c:pt>
              </c:numCache>
            </c:numRef>
          </c:val>
        </c:ser>
        <c:ser>
          <c:idx val="2"/>
          <c:order val="2"/>
          <c:tx>
            <c:strRef>
              <c:f>'Cote d''Ivoire'!$A$5</c:f>
              <c:strCache>
                <c:ptCount val="1"/>
                <c:pt idx="0">
                  <c:v>3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'Cote d''Ivoire'!$B$2:$G$2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'Cote d''Ivoire'!$B$5:$G$5</c:f>
              <c:numCache>
                <c:formatCode>General</c:formatCode>
                <c:ptCount val="6"/>
                <c:pt idx="0">
                  <c:v>20148696</c:v>
                </c:pt>
                <c:pt idx="1">
                  <c:v>23506544</c:v>
                </c:pt>
                <c:pt idx="2">
                  <c:v>28180156</c:v>
                </c:pt>
                <c:pt idx="3">
                  <c:v>33310022</c:v>
                </c:pt>
                <c:pt idx="4">
                  <c:v>38611453</c:v>
                </c:pt>
                <c:pt idx="5">
                  <c:v>44591472</c:v>
                </c:pt>
              </c:numCache>
            </c:numRef>
          </c:val>
        </c:ser>
        <c:ser>
          <c:idx val="3"/>
          <c:order val="3"/>
          <c:tx>
            <c:strRef>
              <c:f>'Cote d''Ivoire'!$A$6</c:f>
              <c:strCache>
                <c:ptCount val="1"/>
                <c:pt idx="0">
                  <c:v>Current Family Size - 4.9 (Population Reference Bureau)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8333333333333431E-2"/>
                  <c:y val="3.2407407407407454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'Cote d''Ivoire'!$B$2:$G$2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'Cote d''Ivoire'!$B$6:$G$6</c:f>
              <c:numCache>
                <c:formatCode>General</c:formatCode>
                <c:ptCount val="6"/>
                <c:pt idx="0">
                  <c:v>20148696</c:v>
                </c:pt>
                <c:pt idx="1">
                  <c:v>26582184</c:v>
                </c:pt>
                <c:pt idx="2">
                  <c:v>35315286</c:v>
                </c:pt>
                <c:pt idx="3">
                  <c:v>47011885</c:v>
                </c:pt>
                <c:pt idx="4">
                  <c:v>63398876</c:v>
                </c:pt>
                <c:pt idx="5">
                  <c:v>85349432</c:v>
                </c:pt>
              </c:numCache>
            </c:numRef>
          </c:val>
        </c:ser>
        <c:marker val="1"/>
        <c:axId val="140352512"/>
        <c:axId val="140382976"/>
      </c:lineChart>
      <c:catAx>
        <c:axId val="140352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40382976"/>
        <c:crosses val="autoZero"/>
        <c:auto val="1"/>
        <c:lblAlgn val="ctr"/>
        <c:lblOffset val="100"/>
      </c:catAx>
      <c:valAx>
        <c:axId val="14038297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4035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711567817440184"/>
          <c:y val="0.57013906709345752"/>
          <c:w val="0.24142393482304314"/>
          <c:h val="0.38344953021524136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PopCom</dc:creator>
  <cp:lastModifiedBy>PopCom</cp:lastModifiedBy>
  <cp:revision>2</cp:revision>
  <cp:lastPrinted>2014-08-24T21:36:00Z</cp:lastPrinted>
  <dcterms:created xsi:type="dcterms:W3CDTF">2014-08-19T17:39:00Z</dcterms:created>
  <dcterms:modified xsi:type="dcterms:W3CDTF">2014-08-24T22:03:00Z</dcterms:modified>
</cp:coreProperties>
</file>